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12" w:rsidRPr="007C7412" w:rsidRDefault="007C7412" w:rsidP="007C7412">
      <w:pPr>
        <w:shd w:val="clear" w:color="auto" w:fill="FFFFFF"/>
        <w:spacing w:before="0" w:beforeAutospacing="0" w:after="72" w:line="182" w:lineRule="atLeast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  <w:lang w:eastAsia="it-IT"/>
        </w:rPr>
        <w:t>CIBO E MAGIA NEL MONDO ANTICO</w:t>
      </w:r>
    </w:p>
    <w:p w:rsidR="000D1BEE" w:rsidRP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  <w:t>NEL MITO</w:t>
      </w:r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Nel mito</w:t>
      </w:r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e’ spesso presente il cibo in funzione magica</w:t>
      </w:r>
    </w:p>
    <w:p w:rsid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Cerca qualcosa sull’ambrosia (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wikipedia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)</w:t>
      </w:r>
      <w:r w:rsidRP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</w:p>
    <w:p w:rsid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Spesso esso è legato al Divieto-&gt; punizione .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Es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.. Kore che mangia i sei chicchi di melograno e deve rimanere nell’Ade</w:t>
      </w:r>
    </w:p>
    <w:p w:rsidR="000D1BEE" w:rsidRP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                    </w:t>
      </w:r>
    </w:p>
    <w:p w:rsidR="000D1BEE" w:rsidRP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  <w:t xml:space="preserve">NEL MONDO </w:t>
      </w:r>
      <w:r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  <w:t>GRECO</w:t>
      </w:r>
    </w:p>
    <w:p w:rsid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</w:p>
    <w:p w:rsidR="000D1BEE" w:rsidRPr="000D1BEE" w:rsidRDefault="000D1BEE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  <w:t>Il cibo nell’ Odissea</w:t>
      </w:r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Il cibo può essere un aiutante positivo</w:t>
      </w:r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Il vino di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Ismaro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stronca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Polifemo</w:t>
      </w:r>
      <w:proofErr w:type="spellEnd"/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Il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moly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rende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Odisseo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invulnerabile alle magie di Circe </w:t>
      </w:r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</w:p>
    <w:p w:rsidR="000D1BEE" w:rsidRDefault="007C7412" w:rsidP="000D1BEE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O negativo: </w:t>
      </w:r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>Il loto dei lotofagi dà l’</w:t>
      </w:r>
      <w:proofErr w:type="spellStart"/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>oblìo</w:t>
      </w:r>
      <w:proofErr w:type="spellEnd"/>
      <w:r w:rsidR="000D1BEE" w:rsidRP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, Circe trasforma i compagni di </w:t>
      </w:r>
      <w:proofErr w:type="spellStart"/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>Odisseo</w:t>
      </w:r>
      <w:proofErr w:type="spellEnd"/>
      <w:r w:rsidR="000D1BEE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in maiali dopo averli fatti mangiare</w:t>
      </w:r>
    </w:p>
    <w:p w:rsidR="007C7412" w:rsidRPr="000D1BEE" w:rsidRDefault="000D1BEE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                    </w:t>
      </w:r>
    </w:p>
    <w:p w:rsidR="007C7412" w:rsidRPr="000D1BEE" w:rsidRDefault="000D1BEE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FF0000"/>
          <w:sz w:val="13"/>
          <w:szCs w:val="13"/>
          <w:lang w:eastAsia="it-IT"/>
        </w:rPr>
        <w:t>NEL MONDO LATINO</w:t>
      </w:r>
    </w:p>
    <w:p w:rsidR="000D1BEE" w:rsidRDefault="000D1BEE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Catullo “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cenabis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bene…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”  cita un filtro d’amore</w:t>
      </w:r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</w:p>
    <w:p w:rsidR="007C7412" w:rsidRDefault="007C7412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>Petronio</w:t>
      </w:r>
      <w:r w:rsid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. Nel </w:t>
      </w:r>
      <w:proofErr w:type="spellStart"/>
      <w:r w:rsid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>Satirycon</w:t>
      </w:r>
      <w:proofErr w:type="spellEnd"/>
      <w:r w:rsid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 ,</w:t>
      </w: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 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il vecchio </w:t>
      </w:r>
      <w:proofErr w:type="spellStart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Eumolpo</w:t>
      </w:r>
      <w:proofErr w:type="spellEnd"/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che nel testamento dice che lascerà l’eredità a chi ne mangerà il cadavere</w:t>
      </w:r>
    </w:p>
    <w:p w:rsidR="000D1BEE" w:rsidRDefault="000D1BEE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 xml:space="preserve">Apuleio 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</w:t>
      </w:r>
      <w:r w:rsidRPr="000D1BEE">
        <w:rPr>
          <w:rFonts w:ascii="Arial" w:eastAsia="Times New Roman" w:hAnsi="Arial" w:cs="Arial"/>
          <w:b/>
          <w:color w:val="000000"/>
          <w:sz w:val="13"/>
          <w:szCs w:val="13"/>
          <w:lang w:eastAsia="it-IT"/>
        </w:rPr>
        <w:t>nell’Asino d’oro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Lucio, trasformato in asino,  </w:t>
      </w:r>
      <w:r w:rsidRPr="000D1BEE">
        <w:rPr>
          <w:rFonts w:ascii="Arial" w:eastAsia="Times New Roman" w:hAnsi="Arial" w:cs="Arial"/>
          <w:color w:val="000000"/>
          <w:sz w:val="13"/>
          <w:szCs w:val="13"/>
          <w:u w:val="single"/>
          <w:lang w:eastAsia="it-IT"/>
        </w:rPr>
        <w:t>mangiando un mazzo di rose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 torna uomo</w:t>
      </w:r>
    </w:p>
    <w:p w:rsidR="000D1BEE" w:rsidRDefault="000D1BEE" w:rsidP="007C7412">
      <w:pPr>
        <w:shd w:val="clear" w:color="auto" w:fill="FFFFFF"/>
        <w:spacing w:before="96" w:beforeAutospacing="0" w:after="120" w:line="182" w:lineRule="atLeast"/>
        <w:rPr>
          <w:rFonts w:ascii="Arial" w:eastAsia="Times New Roman" w:hAnsi="Arial" w:cs="Arial"/>
          <w:color w:val="000000"/>
          <w:sz w:val="13"/>
          <w:szCs w:val="13"/>
          <w:lang w:eastAsia="it-IT"/>
        </w:rPr>
      </w:pP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Apuleio del resto </w:t>
      </w:r>
      <w:r w:rsidRPr="007C7412">
        <w:rPr>
          <w:rFonts w:ascii="Arial" w:eastAsia="Times New Roman" w:hAnsi="Arial" w:cs="Arial"/>
          <w:color w:val="000000"/>
          <w:sz w:val="13"/>
          <w:szCs w:val="13"/>
          <w:lang w:eastAsia="it-IT"/>
        </w:rPr>
        <w:t>fu proc</w:t>
      </w:r>
      <w:r>
        <w:rPr>
          <w:rFonts w:ascii="Arial" w:eastAsia="Times New Roman" w:hAnsi="Arial" w:cs="Arial"/>
          <w:color w:val="000000"/>
          <w:sz w:val="13"/>
          <w:szCs w:val="13"/>
          <w:lang w:eastAsia="it-IT"/>
        </w:rPr>
        <w:t>essato per aver costretto con un filtro magico</w:t>
      </w:r>
      <w:r w:rsidRPr="007C7412">
        <w:rPr>
          <w:rFonts w:ascii="Arial" w:eastAsia="Times New Roman" w:hAnsi="Arial" w:cs="Arial"/>
          <w:color w:val="000000"/>
          <w:sz w:val="13"/>
          <w:szCs w:val="13"/>
          <w:lang w:eastAsia="it-IT"/>
        </w:rPr>
        <w:t xml:space="preserve"> una ricca vedova a sposarlo per impadronirsi della dote</w:t>
      </w:r>
    </w:p>
    <w:p w:rsidR="003B272D" w:rsidRDefault="003B272D"/>
    <w:sectPr w:rsidR="003B272D" w:rsidSect="003B27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7C7412"/>
    <w:rsid w:val="000D1BEE"/>
    <w:rsid w:val="003B272D"/>
    <w:rsid w:val="00773A70"/>
    <w:rsid w:val="007C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272D"/>
  </w:style>
  <w:style w:type="paragraph" w:styleId="Titolo3">
    <w:name w:val="heading 3"/>
    <w:basedOn w:val="Normale"/>
    <w:link w:val="Titolo3Carattere"/>
    <w:uiPriority w:val="9"/>
    <w:qFormat/>
    <w:rsid w:val="007C7412"/>
    <w:pPr>
      <w:spacing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C741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w-headline">
    <w:name w:val="mw-headline"/>
    <w:basedOn w:val="Carpredefinitoparagrafo"/>
    <w:rsid w:val="007C7412"/>
  </w:style>
  <w:style w:type="character" w:customStyle="1" w:styleId="apple-converted-space">
    <w:name w:val="apple-converted-space"/>
    <w:basedOn w:val="Carpredefinitoparagrafo"/>
    <w:rsid w:val="007C7412"/>
  </w:style>
  <w:style w:type="character" w:customStyle="1" w:styleId="editsection">
    <w:name w:val="editsection"/>
    <w:basedOn w:val="Carpredefinitoparagrafo"/>
    <w:rsid w:val="007C7412"/>
  </w:style>
  <w:style w:type="character" w:styleId="Collegamentoipertestuale">
    <w:name w:val="Hyperlink"/>
    <w:basedOn w:val="Carpredefinitoparagrafo"/>
    <w:uiPriority w:val="99"/>
    <w:semiHidden/>
    <w:unhideWhenUsed/>
    <w:rsid w:val="007C7412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7C7412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pussia</dc:creator>
  <cp:lastModifiedBy>pussia</cp:lastModifiedBy>
  <cp:revision>1</cp:revision>
  <dcterms:created xsi:type="dcterms:W3CDTF">2012-05-16T21:01:00Z</dcterms:created>
  <dcterms:modified xsi:type="dcterms:W3CDTF">2012-05-16T21:19:00Z</dcterms:modified>
</cp:coreProperties>
</file>